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Azul de Metileno: uma nova terapia alternativa para casos de choque séptico refratário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Vitor Magalhães Pereira</w:t>
      </w:r>
      <w:r w:rsidDel="00000000" w:rsidR="00000000" w:rsidRPr="00000000">
        <w:rPr>
          <w:sz w:val="20"/>
          <w:szCs w:val="20"/>
          <w:rtl w:val="0"/>
        </w:rPr>
        <w:t xml:space="preserve">¹</w:t>
      </w:r>
      <w:r w:rsidDel="00000000" w:rsidR="00000000" w:rsidRPr="00000000">
        <w:rPr>
          <w:sz w:val="20"/>
          <w:szCs w:val="20"/>
          <w:rtl w:val="0"/>
        </w:rPr>
        <w:t xml:space="preserve">, Andressa Moreira Alves¹, Gabrielle Ferreira Vignoli¹, Ana Clara dos Santos Maciel¹, Tuanne de Matos Barbosa Alves¹, Mauricio Cupello Peixoto¹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¹ Universidade de Vassouras — UNIVASSOURAS — Vassouras (RJ), Brasil,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sz w:val="24"/>
          <w:szCs w:val="24"/>
          <w:rtl w:val="0"/>
        </w:rPr>
        <w:t xml:space="preserve">O choque séptico refratário é uma condição clínica capaz de gerar distúrbios hemodinâmicos que declinam a pressão arterial e comprometem a irrigação de órgãos vitais. Pela alta letalidade associada, há a demanda de tratamentos paralelos aos convencionais, como o uso de Azul de Metileno, a fim de oferecer uma alternativa viável para casos de choque séptico.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sz w:val="24"/>
          <w:szCs w:val="24"/>
          <w:rtl w:val="0"/>
        </w:rPr>
        <w:t xml:space="preserve">O objetivo deste estudo foi analisar a eficácia e os principais benefícios do Azul de Metileno como terapia alternativa para tratamento do choque séptico refratário.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sz w:val="24"/>
          <w:szCs w:val="24"/>
          <w:rtl w:val="0"/>
        </w:rPr>
        <w:t xml:space="preserve">Trata-se de uma revisão de literatura, na qual foram utilizadas as bases de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PubMed e Scielo, empregando-se a combinação dos seguintes descritores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“Methylene blue”; “Sepsis shock”, e o operador booleano AND. Os critérios de inclusão foram artigos completos gratuitos, publicados entre 2020 e 2025. Foram encontrados 32 artigos e após a exclusão de textos não inerentes ao tema, 17 publicações foram selecionadas.</w:t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sz w:val="24"/>
          <w:szCs w:val="24"/>
          <w:rtl w:val="0"/>
        </w:rPr>
        <w:t xml:space="preserve">Os resultados apontaram que, mesmo sendo muito utilizado em casos de </w:t>
      </w:r>
      <w:r w:rsidDel="00000000" w:rsidR="00000000" w:rsidRPr="00000000">
        <w:rPr>
          <w:sz w:val="24"/>
          <w:szCs w:val="24"/>
          <w:rtl w:val="0"/>
        </w:rPr>
        <w:t xml:space="preserve">vasoplegia na circulação extracorpórea</w:t>
      </w:r>
      <w:r w:rsidDel="00000000" w:rsidR="00000000" w:rsidRPr="00000000">
        <w:rPr>
          <w:sz w:val="24"/>
          <w:szCs w:val="24"/>
          <w:rtl w:val="0"/>
        </w:rPr>
        <w:t xml:space="preserve">, o Azul de Metileno destaca-se como uma solução para promover a adequada perfusão sanguínea e oxigenação tecidual em casos de choque séptico refratário, principalmente em pacientes que não respondem a outros </w:t>
      </w:r>
      <w:r w:rsidDel="00000000" w:rsidR="00000000" w:rsidRPr="00000000">
        <w:rPr>
          <w:sz w:val="24"/>
          <w:szCs w:val="24"/>
          <w:rtl w:val="0"/>
        </w:rPr>
        <w:t xml:space="preserve">vasopressores</w:t>
      </w:r>
      <w:r w:rsidDel="00000000" w:rsidR="00000000" w:rsidRPr="00000000">
        <w:rPr>
          <w:sz w:val="24"/>
          <w:szCs w:val="24"/>
          <w:rtl w:val="0"/>
        </w:rPr>
        <w:t xml:space="preserve">. Estudos indicaram que, apesar da intervenção apresentar efeitos colaterais, como a acidose metabólica, o uso adequado de diluentes da medicação podem melhorar a resposta clínica do paciente e minimizar esses efeitos adversos, potencializando ainda mais os seus benefícios. Dessa forma, seu uso efetivo e controlado pode ser vantajoso em casos clínicos se ministrado de forma precoce.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sz w:val="24"/>
          <w:szCs w:val="24"/>
          <w:rtl w:val="0"/>
        </w:rPr>
        <w:t xml:space="preserve">A partir da análise dos artigos, foi possível concluir que o uso do Azul de Metileno foi eficaz no tratamento de casos de choque séptico refratário, sem a necessidade de uso de outros agentes vasopressores, principalmente pela sua ação na melhora da perfusão sanguínea e controle da pressão arterial. Entretanto, visto a relevância do tema, ainda são necessárias mais pesquisas que detalham os efeitos adversos, interações e possíveis riscos à integridade do paciente, a fim de garantir a segurança dos usuários e a utilização do fármaco como terapia alternativa em choques sépticos refratários.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Blue Hopes, Red Flags: The Methylene Blue Dilemma in Sepsis Shock.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Govil D, Pachisia AV.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Indian J Crit Care Med. 2025 Feb;29(2):95-97. doi: 10.5005/jp-journals-10071-24912.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40110157 Free PMC article.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Predicting responsiveness to fixed-dose methylene blue in adult patients with septic shock using interpretable machine learning: a retrospective study.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Xue S, Li L, Liu Z, Lyu F, Wu F, Shi P, Zhang Y, Zhang L, Qian Z.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Sci Rep. 2025 Mar 1;15(1):7254. doi: 10.1038/s41598-025-89934-w.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40021734 Free PMC article.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Comparative study between high and low dose methylene blue infusion in septic cancer patients: a randomized, blinded, controlled study.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Shaker EH, Soliman AM, Bedewy AAE, Elrawas MM.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BMC Anesthesiol. 2025 Jan 8;25(1):15. doi: 10.1186/s12871-024-02792-3.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39780053 Free PMC article. Clinical Trial.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Non-adrenergic vasopressors for vasodilatory shock or perioperative vasoplegia: a meta-analysis of randomized controlled trials.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Kotani Y, Belletti A, D'Amico F, Bonaccorso A, Wieruszewski PM, Fujii T, Khanna AK, Landoni G, Bellomo R.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Care. 2024 Dec 30;28(1):439. doi: 10.1186/s13054-024-05212-7.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39736782 Free PMC article.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use of methylene blue in adult patients with septic shock: a systematic review and meta-analysis.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Ng KT, Kwok PE, Lim WE, Teoh WY, Hasan MS, Zainal Abidin MF.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Braz J Anesthesiol. 2025 Jan-Feb;75(1):844580. doi: 10.1016/j.bjane.2024.844580. Epub 2024 Nov 29.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39615751 Free PMC article. Review.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Major Publications in the Critical Care Pharmacotherapy Literature: 2023.</w:t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Murray B, Athale J, Balk RA, Behal ML, Brown JE, Chanas T, Dumitru R, Gifford DC, Hohlfelder B, Jones HM, Makic MBF, Rausen MS, Sacco AJ, Sines BJ, Gurnani PK.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 Explor. 2024 Oct 3;6(10):e1162. doi: 10.1097/CCE.0000000000001162. eCollection 2024 Oct 1. PMID: 39360775 Free PMC article. Review.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Efficacy of methylene blue in refractory septic shock: study protocol for a multicenter, randomized, placebo-controlled trial.</w:t>
      </w:r>
    </w:p>
    <w:p w:rsidR="00000000" w:rsidDel="00000000" w:rsidP="00000000" w:rsidRDefault="00000000" w:rsidRPr="00000000" w14:paraId="0000002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Jia J, Ji J, Liu Z.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Trials. 2024 Sep 27;25(1):630. doi: 10.1186/s13063-024-08439-5.</w:t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39334256 Free PMC article.</w:t>
      </w:r>
    </w:p>
    <w:p w:rsidR="00000000" w:rsidDel="00000000" w:rsidP="00000000" w:rsidRDefault="00000000" w:rsidRPr="00000000" w14:paraId="0000003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Methylene Blue in Septic Shock: A Systematic Review and Meta-Analysis.</w:t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Fernando SM, Tran A, Soliman K, Flynn B, Oommen T, Wenzhe L, Adhikari NKJ, Kanji S, Seely AJE, Fox-Robichaud AE, Wax RS, Cook DJ, Lamontagne F, Rochwerg B.</w:t>
      </w:r>
    </w:p>
    <w:p w:rsidR="00000000" w:rsidDel="00000000" w:rsidP="00000000" w:rsidRDefault="00000000" w:rsidRPr="00000000" w14:paraId="0000003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 Explor. 2024 Jun 21;6(7):e1110. doi: 10.1097/CCE.0000000000001110. eCollection 2024 Jul 1.</w:t>
      </w:r>
    </w:p>
    <w:p w:rsidR="00000000" w:rsidDel="00000000" w:rsidP="00000000" w:rsidRDefault="00000000" w:rsidRPr="00000000" w14:paraId="0000003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38904978 Free PMC article.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Methylene blue in sepsis and septic shock: a systematic review and meta-analysis.</w:t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Ballarin RS, Lazzarin T, Zornoff L, Azevedo PS, Pereira FWL, Tanni SE, Minicucci MF.</w:t>
      </w:r>
    </w:p>
    <w:p w:rsidR="00000000" w:rsidDel="00000000" w:rsidP="00000000" w:rsidRDefault="00000000" w:rsidRPr="00000000" w14:paraId="0000003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Front Med (Lausanne). 2024 Apr 18;11:1366062. doi: 10.3389/fmed.2024.1366062. eCollection 2024.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38698779 Free PMC article.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Administration of methylene blue in septic shock: pros and cons.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Arias-Ortiz J, Vincent JL.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Care. 2024 Feb 16;28(1):46. doi: 10.1186/s13054-024-04839-w.</w:t>
      </w:r>
    </w:p>
    <w:p w:rsidR="00000000" w:rsidDel="00000000" w:rsidP="00000000" w:rsidRDefault="00000000" w:rsidRPr="00000000" w14:paraId="0000003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38365828 Free PMC article. Review.</w:t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 Use of Intravenous Methylene Blue Improve the Hemodynamics and Outcome of the Patients with Refractory Septic Shock? An Observational Study.</w:t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Rajbanshi LK, Bajracharya A, Arjyal B, Devkota D.</w:t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Indian J Crit Care Med. 2023 Sep;27(9):669-674. doi: 10.5005/jp-journals-10071-24535.</w:t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37719353 Free PMC article.</w:t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Drug diluent and efficacy of methylene blue in septic shock: authors' reply.</w:t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Ibarra-Estrada M, Kattan E, Aguirre-Avalos G, Hernández G.</w:t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Care. 2023 Sep 5;27(1):345. doi: 10.1186/s13054-023-04633-0.</w:t>
      </w:r>
    </w:p>
    <w:p w:rsidR="00000000" w:rsidDel="00000000" w:rsidP="00000000" w:rsidRDefault="00000000" w:rsidRPr="00000000" w14:paraId="0000004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37670332 Free PMC article. No abstract available.</w:t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Methylene blue as adjunctive therapy in septic shock: correct drug diluent derives optimal efficacy.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Dubey D, Ray P, Imran A.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Care. 2023 Aug 29;27(1):337. doi: 10.1186/s13054-023-04615-2.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Early adjunctive methylene blue in patients with septic shock: a randomized controlled trial.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Ibarra-Estrada M, Kattan E, Aguilera-González P, Sandoval-Plascencia L, Rico-Jauregui U, Gómez-Partida CA, Ortiz-Macías IX, López-Pulgarín JA, Chávez-Peña Q, Mijangos-Méndez JC, Aguirre-Avalos G, Hernández G.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 Care. 2023 Mar 13;27(1):110. doi: 10.1186/s13054-023-04397-7.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36915146 Free PMC article. Clinical Trial.</w:t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 of methylene blue on hemodynamic response in the early phase of septic shock: A case series.</w:t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Luis-Silva F, Menegueti MG, Sato L, Peres LM, Dos Reis Sepeda C, Petroski-Moraes BC, Donadel MD, Gallo GB, Jordani MC, Mestriner F, Becari C, Basile-Filho A, Evora PRB, Martins-Filho OA, Auxiliadora-Martins M.</w:t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Medicine (Baltimore). 2023 Jan 27;102(4):e32743. doi: 10.1097/MD.0000000000032743.</w:t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36705345 Free PMC article.</w:t>
      </w:r>
    </w:p>
    <w:p w:rsidR="00000000" w:rsidDel="00000000" w:rsidP="00000000" w:rsidRDefault="00000000" w:rsidRPr="00000000" w14:paraId="0000005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Effect of methylene blue on hemodynamic and metabolic response in septic shock patients.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Luis-Silva F, Menegueti MG, Sepeda CDR, Petroski-Moraes BC, Sato L, Peres LM, Becari C, Basile-Filho A, Evora PRB, Martins-Filho OA, Auxiliadora-Martins M.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Medicine (Baltimore). 2022 Jan 21;101(3):e28599. doi: 10.1097/MD.0000000000028599.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PMID: 35060528 Free PMC article.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Vasopressor-Sparing Action of Methylene Blue in Severe Sepsis and Shock: A Narrative Review.</w:t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Puntillo F, Giglio M, Pasqualucci A, Brienza N, Paladini A, Varrassi G.</w:t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Adv Ther. 2020 Sep;37(9):3692-3706. doi: 10.1007/s12325-020-01422-x. Epub 2020 Jul 23.</w:t>
      </w:r>
    </w:p>
    <w:p w:rsidR="00000000" w:rsidDel="00000000" w:rsidP="00000000" w:rsidRDefault="00000000" w:rsidRPr="00000000" w14:paraId="00000060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PMID: 32705530 Free PMC article. Review.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